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2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4688"/>
        <w:gridCol w:w="4678"/>
        <w:gridCol w:w="5386"/>
      </w:tblGrid>
      <w:tr w:rsidR="00AF6924" w:rsidRPr="00A24EA5" w:rsidTr="005E656D">
        <w:trPr>
          <w:trHeight w:val="1"/>
        </w:trPr>
        <w:tc>
          <w:tcPr>
            <w:tcW w:w="14752" w:type="dxa"/>
            <w:gridSpan w:val="3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F6924" w:rsidRPr="00A24EA5" w:rsidRDefault="00AF6924" w:rsidP="00A24EA5">
            <w:pPr>
              <w:spacing w:after="0" w:line="240" w:lineRule="auto"/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</w:pPr>
            <w:r w:rsidRPr="00A24EA5"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>CLASSE  3</w:t>
            </w:r>
            <w:r w:rsidRPr="00A24EA5">
              <w:rPr>
                <w:rFonts w:ascii="Comic Sans MS" w:eastAsia="Comic Sans MS" w:hAnsi="Comic Sans MS" w:cs="Comic Sans MS"/>
                <w:b/>
                <w:color w:val="FF0000"/>
                <w:sz w:val="32"/>
                <w:vertAlign w:val="superscript"/>
              </w:rPr>
              <w:t>a</w:t>
            </w:r>
            <w:r w:rsidRPr="00A24EA5">
              <w:rPr>
                <w:rFonts w:ascii="Comic Sans MS" w:eastAsia="Comic Sans MS" w:hAnsi="Comic Sans MS" w:cs="Comic Sans MS"/>
                <w:b/>
                <w:color w:val="FF0000"/>
                <w:sz w:val="32"/>
              </w:rPr>
              <w:t xml:space="preserve">  MATERIA: TECNOLOGIA  </w:t>
            </w:r>
            <w:r w:rsidRPr="000E0C1C">
              <w:rPr>
                <w:rFonts w:ascii="Comic Sans MS" w:eastAsia="Comic Sans MS" w:hAnsi="Comic Sans MS" w:cs="Comic Sans MS"/>
                <w:b/>
                <w:color w:val="000000" w:themeColor="text1"/>
                <w:sz w:val="32"/>
              </w:rPr>
              <w:t>BIMESTRE: OTTOBRE -  NOVEMBRE</w:t>
            </w:r>
          </w:p>
        </w:tc>
      </w:tr>
      <w:tr w:rsidR="00AF6924" w:rsidTr="005E656D">
        <w:trPr>
          <w:trHeight w:val="1"/>
        </w:trPr>
        <w:tc>
          <w:tcPr>
            <w:tcW w:w="4688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F6924" w:rsidRDefault="00AF6924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COMPETENZA CHIAVE EUROPEA:</w:t>
            </w:r>
          </w:p>
        </w:tc>
        <w:tc>
          <w:tcPr>
            <w:tcW w:w="10064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6924" w:rsidRDefault="00AF6924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4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4"/>
              </w:rPr>
              <w:t>COMPETENZE DI  BASE IN SCIENZA E TECNOLOGIA</w:t>
            </w:r>
          </w:p>
        </w:tc>
      </w:tr>
      <w:tr w:rsidR="001E7BFA" w:rsidTr="005E656D">
        <w:trPr>
          <w:trHeight w:val="1"/>
        </w:trPr>
        <w:tc>
          <w:tcPr>
            <w:tcW w:w="4688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E7BFA" w:rsidRDefault="001E7BF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Fonti di legittimazione:</w:t>
            </w:r>
          </w:p>
        </w:tc>
        <w:tc>
          <w:tcPr>
            <w:tcW w:w="10064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7BFA" w:rsidRDefault="001E7BFA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Raccomandazione del Parlamento Europeo e del Consiglio 18.12.2006</w:t>
            </w:r>
          </w:p>
          <w:p w:rsidR="001E7BFA" w:rsidRDefault="001E7BFA">
            <w:pPr>
              <w:spacing w:after="0" w:line="240" w:lineRule="auto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Indicazioni Nazionali per il Curricolo 2012</w:t>
            </w:r>
          </w:p>
        </w:tc>
      </w:tr>
      <w:tr w:rsidR="00AF6924" w:rsidTr="005E656D">
        <w:trPr>
          <w:trHeight w:val="1"/>
        </w:trPr>
        <w:tc>
          <w:tcPr>
            <w:tcW w:w="4688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F6924" w:rsidRDefault="00AF6924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t>COMPETENZE SPECIFICHE/DI BASE</w:t>
            </w:r>
          </w:p>
        </w:tc>
        <w:tc>
          <w:tcPr>
            <w:tcW w:w="10064" w:type="dxa"/>
            <w:gridSpan w:val="2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6924" w:rsidRDefault="00AF6924">
            <w:pPr>
              <w:spacing w:after="6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AF6924" w:rsidRDefault="00AF6924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Progettare e realizzare semplici manufatti e strumenti spiegando le fasi del processo;</w:t>
            </w:r>
          </w:p>
          <w:p w:rsidR="00AF6924" w:rsidRDefault="00AF6924">
            <w:pPr>
              <w:spacing w:after="12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Utilizzare con dimestichezza le più comuni tecnologie, individuando le soluzioni potenzialmente utili ad un dato contesto applicativo, a partire dall’attività di studio;</w:t>
            </w:r>
          </w:p>
          <w:p w:rsidR="00AF6924" w:rsidRDefault="00AF6924">
            <w:pPr>
              <w:spacing w:after="6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Individuare le potenzialità, i limiti e i rischi nell’uso delle tecnologie, con particolare riferimento al contesto produttivo, culturale e sociale in cui vengono applicate.</w:t>
            </w:r>
          </w:p>
          <w:p w:rsidR="00AF6924" w:rsidRDefault="00AF6924">
            <w:pPr>
              <w:spacing w:after="6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F6924" w:rsidTr="005E656D">
        <w:trPr>
          <w:trHeight w:val="790"/>
        </w:trPr>
        <w:tc>
          <w:tcPr>
            <w:tcW w:w="4688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F6924" w:rsidRDefault="00AF6924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ABILITA’ alla fine della classe III</w:t>
            </w:r>
          </w:p>
        </w:tc>
        <w:tc>
          <w:tcPr>
            <w:tcW w:w="4678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F6924" w:rsidRDefault="00AF6924" w:rsidP="004F172A">
            <w:pPr>
              <w:spacing w:after="0" w:line="240" w:lineRule="auto"/>
              <w:jc w:val="center"/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 xml:space="preserve">MICROABILITA’ </w:t>
            </w:r>
          </w:p>
        </w:tc>
        <w:tc>
          <w:tcPr>
            <w:tcW w:w="5386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</w:tcPr>
          <w:p w:rsidR="004F172A" w:rsidRDefault="004F172A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</w:p>
          <w:p w:rsidR="00AF6924" w:rsidRDefault="004F172A">
            <w:pPr>
              <w:spacing w:after="0" w:line="240" w:lineRule="auto"/>
              <w:jc w:val="center"/>
              <w:rPr>
                <w:rFonts w:ascii="Comic Sans MS" w:eastAsia="Comic Sans MS" w:hAnsi="Comic Sans MS" w:cs="Comic Sans MS"/>
                <w:b/>
                <w:color w:val="000000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</w:rPr>
              <w:t>ATTIVITÀ</w:t>
            </w:r>
          </w:p>
        </w:tc>
      </w:tr>
      <w:tr w:rsidR="00AF6924" w:rsidTr="005E656D">
        <w:trPr>
          <w:trHeight w:val="2422"/>
        </w:trPr>
        <w:tc>
          <w:tcPr>
            <w:tcW w:w="4688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6924" w:rsidRDefault="00AF6924">
            <w:pPr>
              <w:jc w:val="both"/>
              <w:rPr>
                <w:rFonts w:ascii="Comic Sans MS" w:eastAsia="Comic Sans MS" w:hAnsi="Comic Sans MS" w:cs="Comic Sans MS"/>
                <w:b/>
                <w:color w:val="231F20"/>
                <w:sz w:val="20"/>
              </w:rPr>
            </w:pPr>
            <w:r>
              <w:rPr>
                <w:rFonts w:ascii="Comic Sans MS" w:eastAsia="Comic Sans MS" w:hAnsi="Comic Sans MS" w:cs="Comic Sans MS"/>
                <w:b/>
                <w:color w:val="231F20"/>
                <w:sz w:val="20"/>
              </w:rPr>
              <w:t>TECNOLOGIA</w:t>
            </w:r>
          </w:p>
          <w:p w:rsidR="00AF6924" w:rsidRDefault="00AF6924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Vedere e osservare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Eseguire semplici misurazioni e rilievi fotografici sull’ambiente scolastico o sulla propria abitazione.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Leggere e ricavare informazioni utili da guide d’uso o istruzioni di montaggio.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Impiegare alcune regole del disegno tecnico per rappresentare semplici oggetti (utilizzo di riga e squadra; carta quadrettata; riduzioni e ingrandimenti impiegando semplici grandezze scalari).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Effettuare prove ed esperienze sulle proprietà dei materiali più comuni.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Utilizzare il PC per scrivere, disegnare, giocare; inviare messaggi di posta elettronica; effettuare semplici ricerche in Internet con la diretta supervisione e le istruzioni dell’insegnante.</w:t>
            </w:r>
          </w:p>
          <w:p w:rsidR="00AF6924" w:rsidRDefault="00AF6924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Rappresentare i dati dell’osservazione attraverso tabelle, mappe, diagrammi, disegni, testi.</w:t>
            </w:r>
          </w:p>
          <w:p w:rsidR="00AF6924" w:rsidRDefault="00AF6924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</w:rPr>
            </w:pPr>
          </w:p>
          <w:p w:rsidR="00AF6924" w:rsidRDefault="00AF6924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Prevedere e immaginare</w:t>
            </w:r>
          </w:p>
          <w:p w:rsidR="00AF6924" w:rsidRDefault="00AF6924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Effettuare stime approssimative su pesi o misure di oggetti dell’ambiente scolastico utilizzando misure e unità convenzionali.</w:t>
            </w:r>
          </w:p>
          <w:p w:rsidR="00AF6924" w:rsidRDefault="00AF6924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 xml:space="preserve">Prevedere le conseguenze di decisioni o comportamenti personali o relative alla propria classe, partendo da situazioni concrete; </w:t>
            </w: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lastRenderedPageBreak/>
              <w:t>ricavare dalla discussione collettiva istruzioni correttive e preventive.</w:t>
            </w:r>
          </w:p>
          <w:p w:rsidR="00AF6924" w:rsidRDefault="00AF6924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Riconoscere i difetti o i danni riportati da un oggetto e immaginarne possibili accorgimenti per ottimizzare comunque il suo utilizzo o per riparlo.</w:t>
            </w:r>
          </w:p>
          <w:p w:rsidR="00AF6924" w:rsidRDefault="00AF6924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Pianificare la fabbricazione di un semplice oggetto elencando gli strumenti e i materiali necessari.</w:t>
            </w:r>
          </w:p>
          <w:p w:rsidR="00AF6924" w:rsidRDefault="00AF6924">
            <w:pPr>
              <w:numPr>
                <w:ilvl w:val="0"/>
                <w:numId w:val="5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AF6924" w:rsidRDefault="00AF6924">
            <w:pPr>
              <w:spacing w:after="0" w:line="240" w:lineRule="auto"/>
              <w:ind w:left="142" w:hanging="142"/>
              <w:jc w:val="both"/>
              <w:rPr>
                <w:rFonts w:ascii="Calibri" w:eastAsia="Calibri" w:hAnsi="Calibri" w:cs="Calibri"/>
              </w:rPr>
            </w:pPr>
          </w:p>
          <w:p w:rsidR="00AF6924" w:rsidRDefault="00AF6924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b/>
                <w:i/>
                <w:color w:val="000000"/>
                <w:sz w:val="18"/>
              </w:rPr>
              <w:t>Intervenire e trasformare</w:t>
            </w:r>
          </w:p>
          <w:p w:rsidR="00AF6924" w:rsidRDefault="00AF6924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Smontare semplici oggetti e meccanismi, o altri dispositivi comuni.</w:t>
            </w:r>
          </w:p>
          <w:p w:rsidR="00AF6924" w:rsidRDefault="00AF6924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Mettere in atto semplici procedure per la selezione, la preparazione e la presentazione degli alimenti, seguendo ricette e istruzioni scritte.</w:t>
            </w:r>
          </w:p>
          <w:p w:rsidR="00AF6924" w:rsidRDefault="00AF6924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Eseguire interventi di decorazione, riparazione e manutenzione sul proprio corredo scolastico.</w:t>
            </w:r>
          </w:p>
          <w:p w:rsidR="00AF6924" w:rsidRDefault="00AF6924">
            <w:pPr>
              <w:numPr>
                <w:ilvl w:val="0"/>
                <w:numId w:val="6"/>
              </w:numPr>
              <w:spacing w:after="0" w:line="240" w:lineRule="auto"/>
              <w:ind w:left="142" w:hanging="142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Realizzare un oggetto in cartoncino o con altri materiali, descrivendo a parole e documentando a posteriori con semplici disegni e brevi didascalie la sequenza delle operazioni effettuate.</w:t>
            </w:r>
          </w:p>
          <w:p w:rsidR="00AF6924" w:rsidRDefault="00AF6924">
            <w:pPr>
              <w:jc w:val="both"/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-Utilizzare il PC per giocare, scrivere, fare calcoli, disegnare; utilizzare la posta elettronica ed effettuare semplici ricerche in Internet con la stretta supervisione dell’insegnante.</w:t>
            </w:r>
          </w:p>
        </w:tc>
        <w:tc>
          <w:tcPr>
            <w:tcW w:w="4678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F6924" w:rsidRDefault="00AF692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920426" w:rsidRDefault="00920426" w:rsidP="00920426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Utilizzare il PC per scrivere, disegnare, giocare;effettuare semplici ricerche in Internet con la diretta supervisione e le istruzioni dell’insegnante.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Effettuare stime approssimative su pesi o misure di oggetti dell’ambiente scolastico utilizzando misure e unità convenzionali.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20426" w:rsidRDefault="00920426" w:rsidP="00920426">
            <w:pPr>
              <w:pStyle w:val="LO-normal"/>
              <w:spacing w:after="200" w:line="276" w:lineRule="auto"/>
              <w:jc w:val="both"/>
              <w:rPr>
                <w:rFonts w:ascii="Comic Sans MS" w:eastAsia="Arial Narrow" w:hAnsi="Comic Sans MS" w:cs="Arial Narrow"/>
                <w:b/>
                <w:color w:val="231F20"/>
                <w:szCs w:val="16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Rappresentare i dati dell’osservazione attraverso tabelle, mappe, diagrammi, disegni, testi.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Prevedere le conseguenze di decisioni o comportamenti personali o relative alla propria classe, partendo da situazioni concrete; ricavare dalla discussione collettiva istruzioni correttive e preventive.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Costruire un possibile programma di  una gita o una visita didattica a partire da dati forniti dall’insegnante; utilizzare piante, carte geografiche e semplici carte stradali per individuare i luoghi.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20426" w:rsidRDefault="00920426" w:rsidP="00920426">
            <w:pPr>
              <w:pStyle w:val="Normale1"/>
              <w:contextualSpacing/>
              <w:jc w:val="both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Pianificare la fabbricazione di un semplice oggetto elencando gli strumenti e i materiali necessari.</w:t>
            </w: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</w:p>
          <w:p w:rsidR="00920426" w:rsidRDefault="00920426" w:rsidP="00920426">
            <w:pPr>
              <w:pStyle w:val="Normale1"/>
              <w:contextualSpacing/>
              <w:jc w:val="both"/>
              <w:rPr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Realizzare un oggetto in cartoncino o con altri materiali seguendo il 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lastRenderedPageBreak/>
              <w:t>procedimento pianificato.</w:t>
            </w:r>
          </w:p>
          <w:p w:rsidR="00AF6924" w:rsidRDefault="00AF6924" w:rsidP="00964315">
            <w:pPr>
              <w:spacing w:after="0" w:line="240" w:lineRule="auto"/>
              <w:jc w:val="both"/>
            </w:pPr>
          </w:p>
        </w:tc>
        <w:tc>
          <w:tcPr>
            <w:tcW w:w="5386" w:type="dxa"/>
            <w:tcBorders>
              <w:top w:val="single" w:sz="5" w:space="0" w:color="000001"/>
              <w:left w:val="single" w:sz="5" w:space="0" w:color="000001"/>
              <w:bottom w:val="single" w:sz="6" w:space="0" w:color="000001"/>
              <w:right w:val="single" w:sz="5" w:space="0" w:color="000001"/>
            </w:tcBorders>
            <w:shd w:val="clear" w:color="000000" w:fill="FFFFFF"/>
          </w:tcPr>
          <w:p w:rsidR="00964315" w:rsidRDefault="00964315" w:rsidP="00964315">
            <w:pPr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lastRenderedPageBreak/>
              <w:t>Rappresentare i dati dell’osservazione attraverso tabelle, mappe, diagrammi, disegni, testi.</w:t>
            </w:r>
          </w:p>
          <w:p w:rsidR="00964315" w:rsidRDefault="00964315" w:rsidP="00964315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Pianificare la fabbricazione di un semplice oggetto elencando gli strumenti e i materiali necessari.</w:t>
            </w:r>
          </w:p>
          <w:p w:rsidR="00964315" w:rsidRDefault="00964315" w:rsidP="0096431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964315" w:rsidRDefault="00964315" w:rsidP="00964315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000000"/>
                <w:sz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</w:rPr>
              <w:t>Realizzare un oggetto in cartoncino o con altri materiali, descrivendo a parole e documentando a posteriori con semplici disegni e brevi didascalie la sequenza delle operazioni effettuate.</w:t>
            </w:r>
          </w:p>
          <w:p w:rsidR="00AF6924" w:rsidRDefault="00AF692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E36BAA" w:rsidTr="005E656D">
        <w:trPr>
          <w:trHeight w:val="1686"/>
        </w:trPr>
        <w:tc>
          <w:tcPr>
            <w:tcW w:w="14752" w:type="dxa"/>
            <w:gridSpan w:val="3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36BAA" w:rsidRDefault="00E36BAA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</w:rPr>
              <w:lastRenderedPageBreak/>
              <w:t>VERIFICHE</w:t>
            </w:r>
          </w:p>
          <w:p w:rsidR="00E36BAA" w:rsidRDefault="00E36BAA">
            <w:pPr>
              <w:spacing w:after="60" w:line="240" w:lineRule="auto"/>
              <w:ind w:left="57"/>
              <w:jc w:val="both"/>
              <w:rPr>
                <w:rFonts w:ascii="Calibri" w:eastAsia="Calibri" w:hAnsi="Calibri" w:cs="Calibri"/>
              </w:rPr>
            </w:pPr>
          </w:p>
          <w:p w:rsidR="00E36BAA" w:rsidRPr="00E36BAA" w:rsidRDefault="00E36BAA" w:rsidP="009C6FF0">
            <w:pPr>
              <w:spacing w:after="60" w:line="240" w:lineRule="auto"/>
              <w:ind w:left="57"/>
              <w:jc w:val="both"/>
              <w:rPr>
                <w:rFonts w:ascii="Comic Sans MS" w:eastAsia="Comic Sans MS" w:hAnsi="Comic Sans MS" w:cs="Comic Sans MS"/>
                <w:color w:val="000000"/>
              </w:rPr>
            </w:pPr>
            <w:r>
              <w:rPr>
                <w:rFonts w:ascii="Comic Sans MS" w:eastAsia="Comic Sans MS" w:hAnsi="Comic Sans MS" w:cs="Comic Sans MS"/>
                <w:color w:val="000000"/>
              </w:rPr>
              <w:t>L’insegnante verifica le capacità organizzative ed esecutive nella realizzazione di un semplice manufatto</w:t>
            </w:r>
            <w:r w:rsidR="009C6FF0">
              <w:rPr>
                <w:rFonts w:ascii="Comic Sans MS" w:eastAsia="Comic Sans MS" w:hAnsi="Comic Sans MS" w:cs="Comic Sans MS"/>
                <w:color w:val="000000"/>
              </w:rPr>
              <w:t>.</w:t>
            </w:r>
          </w:p>
        </w:tc>
      </w:tr>
    </w:tbl>
    <w:p w:rsidR="009C6FF0" w:rsidRDefault="009C6FF0">
      <w:pPr>
        <w:spacing w:after="0" w:line="240" w:lineRule="auto"/>
        <w:rPr>
          <w:rFonts w:ascii="Comic Sans MS" w:eastAsia="Comic Sans MS" w:hAnsi="Comic Sans MS" w:cs="Comic Sans MS"/>
          <w:color w:val="000000"/>
          <w:sz w:val="24"/>
        </w:rPr>
      </w:pPr>
    </w:p>
    <w:p w:rsidR="00F53D2D" w:rsidRDefault="00A24EA5">
      <w:pPr>
        <w:spacing w:after="0" w:line="240" w:lineRule="auto"/>
        <w:rPr>
          <w:rFonts w:ascii="Comic Sans MS" w:eastAsia="Comic Sans MS" w:hAnsi="Comic Sans MS" w:cs="Comic Sans MS"/>
          <w:color w:val="000000"/>
          <w:sz w:val="24"/>
        </w:rPr>
      </w:pPr>
      <w:r>
        <w:rPr>
          <w:rFonts w:ascii="Comic Sans MS" w:eastAsia="Comic Sans MS" w:hAnsi="Comic Sans MS" w:cs="Comic Sans MS"/>
          <w:color w:val="000000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 w:rsidR="00F53D2D" w:rsidSect="00A24EA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6D90"/>
    <w:multiLevelType w:val="multilevel"/>
    <w:tmpl w:val="16529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B97012"/>
    <w:multiLevelType w:val="multilevel"/>
    <w:tmpl w:val="DB5A86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C74615"/>
    <w:multiLevelType w:val="multilevel"/>
    <w:tmpl w:val="A6B882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C83387"/>
    <w:multiLevelType w:val="multilevel"/>
    <w:tmpl w:val="1C68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426145"/>
    <w:multiLevelType w:val="multilevel"/>
    <w:tmpl w:val="BC6C1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7043BC"/>
    <w:multiLevelType w:val="multilevel"/>
    <w:tmpl w:val="7DA6DF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F53D2D"/>
    <w:rsid w:val="000042EF"/>
    <w:rsid w:val="000E0C1C"/>
    <w:rsid w:val="001E7BFA"/>
    <w:rsid w:val="004D2C41"/>
    <w:rsid w:val="004F172A"/>
    <w:rsid w:val="005E656D"/>
    <w:rsid w:val="00616A3E"/>
    <w:rsid w:val="007A37B2"/>
    <w:rsid w:val="00920426"/>
    <w:rsid w:val="0096301C"/>
    <w:rsid w:val="00964315"/>
    <w:rsid w:val="009C6FF0"/>
    <w:rsid w:val="00A24EA5"/>
    <w:rsid w:val="00AB7EB4"/>
    <w:rsid w:val="00AF6924"/>
    <w:rsid w:val="00D2045F"/>
    <w:rsid w:val="00E36BAA"/>
    <w:rsid w:val="00F53D2D"/>
    <w:rsid w:val="00FA1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37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LO-normal">
    <w:name w:val="LO-normal"/>
    <w:qFormat/>
    <w:rsid w:val="00920426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paragraph" w:customStyle="1" w:styleId="Normale1">
    <w:name w:val="Normale1"/>
    <w:qFormat/>
    <w:rsid w:val="00920426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biancucci</cp:lastModifiedBy>
  <cp:revision>15</cp:revision>
  <dcterms:created xsi:type="dcterms:W3CDTF">2021-05-23T17:14:00Z</dcterms:created>
  <dcterms:modified xsi:type="dcterms:W3CDTF">2021-05-25T06:13:00Z</dcterms:modified>
</cp:coreProperties>
</file>